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55" w:rsidRPr="005F26D6" w:rsidRDefault="003F4855" w:rsidP="003F4855">
      <w:pPr>
        <w:pStyle w:val="zZAG2ZAKON"/>
        <w:spacing w:beforeLines="20" w:before="48" w:afterLines="20" w:after="48" w:line="240" w:lineRule="auto"/>
        <w:rPr>
          <w:rFonts w:ascii="Times New Roman" w:hAnsi="Times New Roman" w:cs="Times New Roman"/>
          <w:b/>
        </w:rPr>
      </w:pPr>
      <w:r w:rsidRPr="005F26D6">
        <w:rPr>
          <w:rFonts w:ascii="Times New Roman" w:hAnsi="Times New Roman" w:cs="Times New Roman"/>
          <w:b/>
        </w:rPr>
        <w:t>ПАМЯТКА</w:t>
      </w:r>
    </w:p>
    <w:p w:rsidR="003F4855" w:rsidRPr="005F26D6" w:rsidRDefault="003F4855" w:rsidP="003F4855">
      <w:pPr>
        <w:pStyle w:val="zZAG2ZAKON"/>
        <w:spacing w:beforeLines="20" w:before="48" w:afterLines="20" w:after="48" w:line="240" w:lineRule="auto"/>
        <w:rPr>
          <w:rFonts w:ascii="Times New Roman" w:hAnsi="Times New Roman" w:cs="Times New Roman"/>
          <w:b/>
        </w:rPr>
      </w:pPr>
      <w:r w:rsidRPr="005F26D6">
        <w:rPr>
          <w:rFonts w:ascii="Times New Roman" w:hAnsi="Times New Roman" w:cs="Times New Roman"/>
          <w:b/>
        </w:rPr>
        <w:t xml:space="preserve">НАСЕЛЕНИЮ, ПРИНЯВШЕМУ АНОНИМНОЕ ТЕЛЕФОННОЕ СООБЩЕНИЕ О ВОЗМОЖНОМ СОВЕРШЕНИИ АКТА </w:t>
      </w:r>
      <w:r w:rsidRPr="005F26D6">
        <w:rPr>
          <w:rFonts w:ascii="Times New Roman" w:hAnsi="Times New Roman" w:cs="Times New Roman"/>
          <w:b/>
        </w:rPr>
        <w:br/>
        <w:t>ТЕРРОРИЗМА (ГОТОВЯЩЕМСЯ ВЗРЫВЕ, ЗАЛОЖЕННОЙ БОМБЕ И Т.Д.)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Принимая анонимное телефонное сообщение о возможном совершении актов терроризма, необходимо помнить, что такого рода звонки несут </w:t>
      </w:r>
      <w:proofErr w:type="spellStart"/>
      <w:r w:rsidRPr="005F26D6">
        <w:rPr>
          <w:rFonts w:ascii="Times New Roman" w:hAnsi="Times New Roman" w:cs="Times New Roman"/>
          <w:sz w:val="24"/>
          <w:szCs w:val="24"/>
        </w:rPr>
        <w:t>криминалистически</w:t>
      </w:r>
      <w:proofErr w:type="spellEnd"/>
      <w:r w:rsidRPr="005F26D6">
        <w:rPr>
          <w:rFonts w:ascii="Times New Roman" w:hAnsi="Times New Roman" w:cs="Times New Roman"/>
          <w:sz w:val="24"/>
          <w:szCs w:val="24"/>
        </w:rPr>
        <w:t xml:space="preserve"> значимую информацию, и поэтому необходимо запомнить и зафиксировать как можно больше сведений о разговоре с анонимом.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1.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или сотруднику.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2. При получении анонимного звонка предпринять попытку «завязать разговор» с анонимом и попытаться выяснить конкретные сведения о его личности, профессии, месте нахождения и, если возможно, склонить к добровольному отказу от задуманной акции.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Во время разговора предпринять меры к изготовлению фонограммы анонимного звонка, определению номера телефона анонимного абонента путем использования технических возможностей данного телефонного аппарата, при отсутствии таких возможностей через сотрудников (родственников, соседей) попытаться сообщить о длящемся анонимном звонке в УФСБ России по Тверской области (тел. 32-13-61), УМВД России по Тверской области (тел.: 52-26-00), УМВД России по городу Твери (тел.: 102, 42-23-10), ГУ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МЧС России по Тверской области (тел.: 101, 112, 34-26-36), службу безопасности предприятия.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По окончании разговора с анонимом немедленно сообщить о случившемся в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ФСБ России по Тверской области (тел. 32-13-61), УМВД России по Тверской области (тел.: 52-26-00), УМВД России по городу Твери (тел.: 102, 42-23-10), ГУ МЧС России по Тверской области (тел. 01, 112. 34-26-36), руководителю предприятия и в службу безопасности предприятия для принятия ими неотложных мер по предупреждению и локализации возможных тяжких последствий.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5. 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Все вышеперечисленные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в УФСБ России по Тверской области (тел. 32-13-61), УМВД России по Тверской области (тел.: 52-26-00), УМВД России по городу Твери (тел.: 102, 42-23-10), ГУ МЧС России по Тверской области (тел.: 101, 112, 34-26-36), руководителю предприятия и службу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безопасности предприятия.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7. 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Заведомо ложное сообщение об акте терроризма в соответствии с УК РФ (ст. 207) наказывается штрафом в размере от 200 до 500 МРОТ или в размере заработной платы, или иного дохода осужденного за период от двух до 5 месяцев, либо исправительными работами на срок 1-2 года, либо арестом на срок 3-6 месяцев, либо лишением свободы на срок до 3 лет.</w:t>
      </w:r>
      <w:proofErr w:type="gramEnd"/>
    </w:p>
    <w:p w:rsidR="003F4855" w:rsidRDefault="003F4855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МЕРЫ БЕЗОПАСНОСТИ ПРИ ОБНАРУЖЕНИИ ПОДОЗРИТЕЛЬНОГО ПРЕДМЕТА, </w:t>
      </w:r>
      <w:r w:rsidRPr="005F26D6">
        <w:rPr>
          <w:rStyle w:val="BoldgaZeta"/>
          <w:rFonts w:ascii="Times New Roman" w:hAnsi="Times New Roman" w:cs="Times New Roman"/>
          <w:sz w:val="24"/>
          <w:szCs w:val="24"/>
        </w:rPr>
        <w:br/>
        <w:t>КОТОРЫЙ МОЖЕТ ОКАЗАТЬСЯ САМОДЕЛЬНЫМ ВЗРЫВНЫМ УСТРОЙСТВОМ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Террористы могут установить взрывное устройство в самых неожиданных местах, мусорных урнах, припаркованных автомобилях и т.п. В настоящее время могут использоваться как промышленные, так и самодельные взрывные устройства, замаскированные под любые предметы.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Если Вы обнаружили подозрительный предмет - не оставляйте этот факт без внимания!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а) в общественном транспорте: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1. Опросите людей находящихся рядом, постарайтесь установить принадлежность предмета (сумки и т.д.) или кто мог его оставить.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2. Если хозяин не установлен, немедленно сообщите о находке водителю (машинисту и т.д.).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б) в подъезде своего дома: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1. Опросите соседей,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он принадлежит им.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Если владелец не установлен - немедленно сообщите о находке в Ваше отделение полиции (УМВД России по Тверской области (тел.: 52-26-00), УМВД России по городу Твери (тел. 102, 42-23-10).</w:t>
      </w:r>
      <w:proofErr w:type="gramEnd"/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в) в администрации (учреждении):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немедленно сообщите о находке руководителю администрации (учреждения)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Во всех перечисленных случаях: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1. Не трогайте, не вскрывайте и не передвигайте находку.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2. Зафиксируйте время обнаружения находки.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3. Постарайтесь сделать так, что бы люди отошли как можно дальше от опасной находки.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4. Обязательно дождитесь прибытия оперативно-следственной группы.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Не забывайте, что Вы являетесь основным очевидцем.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 Помните! </w:t>
      </w:r>
      <w:r w:rsidRPr="005F26D6">
        <w:rPr>
          <w:rFonts w:ascii="Times New Roman" w:hAnsi="Times New Roman" w:cs="Times New Roman"/>
          <w:sz w:val="24"/>
          <w:szCs w:val="24"/>
        </w:rP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МЕРЫ БЕЗОПАСНОСТИ ПРИ ВЗРЫВЕ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1. Спокойно уточните обстановку.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2. В случае необходимости эвакуации возьмите документы и предметы первой необходимости.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3. Продвигайтесь осторожно, не трогайте повреждённые конструкции и оголившиеся провода.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В разрушенном и повреждённом помещении из-за опасности взрыва скопившихся газов нельзя пользоваться открытым пламенем (спичками, свечами, факелами и т.п.).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5. При задымлении защитите органы дыхания смоченным платком (полотенцем).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6. Действуйте в строгом соответствии с указаниями должностных лиц.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МЕРЫ БЕЗОПАСНОСТИ ПРИ ПРИМЕНЕНИИ ОГНЕСТРЕЛЬНОГО ОРУЖИЯ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1. При угрозе применения террористами оружия ложитесь на живот, защищая голову руками, подальше от окон, застекленных дверей, проходов, лестниц.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2. Если стрельба застала Вас на улице, сразу же лягте и осмотритесь, выберите ближайшее укрытие и проберитесь к нему, не поднимаясь в полный рост. При первой возможности спрячьтесь в подъезде жилого дома, подземном переходе и т.д., дождитесь окончания перестрелки.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3. Примите меры по спасению детей, при необходимости прикройте их своим телом.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По возможности сообщите о происшедшем сотрудникам полиции (УМВД России по Тверской области (тел.: 52-26-00), УМВД России по городу Твери (тел. 102, 42-23-10).</w:t>
      </w:r>
      <w:proofErr w:type="gramEnd"/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5. Если в ходе перестрелки Вы находитесь дома – укройтесь в ванной комнате и лягте на пол, так как находиться в комнате опасно из-за возможности рикошета.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6. Находясь в своем укрытии, нужно следить за появлением дыма и огня. Каждая 3-5-я пуля трассирующая, поэтому риск пожара высок.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7. Если пожар начался, а стрельба не прекратилась, необходимо ползком покинуть горящую комнату (квартиру), прикрыв за собой двери. В подъезде лучше всего спрятаться подальше от окон, например в нише.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8. Опасно подходить к окнам и выходить на балкон и в том случае, если стреляют далеко от вашего дома.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9. Находясь на улице, необходимо найти укрытие. Им может служить выступ здания, каменные ступени, памятник, фонтан, бетонный столб, кирпичный забор или бордюрный камень. К укрытию необходимо пробираться ползком. Бежать опасно: могут принять за противника.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10. Если вы спрятались за автомобилем, то учтите, что его металл тонкий, а в баке - горючее, но в любом случае даже такое укрытие лучше, чем никакое.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11. В случае ранения двигайтесь как можно меньше – это уменьшит кровопотерю.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КАК ДЕЙСТВОВАТЬ ПРИ ЗАХВАТЕ АВТОБУСА (ТРОЛЛЕЙБУСА, ТРАМВАЯ) ТЕРРОРИСТАМИ?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Если Вы оказались в захваченном террористами автобусе (троллейбусе, трамвае):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1. Не привлекайте к себе их внимание.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2. Осмотрите салон, отметьте места возможного укрытия в случае стрельбы.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3. Успокойтесь, попытайтесь отвлечься от происходящего, читайте, разгадывайте кроссворды.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Снимите ювелирные украшения, не смотрите в глаза террористам, не передвигайтесь по салону и не открывайте сумки без их разрешения.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5. Не реагируйте на их провокационное или вызывающее поведение.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6. Женщинам в мини юбках желательно прикрыть ноги.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7. Если спецслужбы предпримут попытку штурма - ложитесь на пол между креслами и оставайтесь там до конца штурма.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8. 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КАК ДЕЙСТВОВАТЬ ПРИ ЗАХВАТЕ В ЗАЛОЖНИКИ?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Если Вы оказались в заложниках: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lastRenderedPageBreak/>
        <w:t xml:space="preserve"> 1. Не допускайте действий, которые могут спровоцировать нападающих к применению оружия.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2. Переносите лишения, оскорбления и унижения, не смотрите в глаза преступникам, не ведите себя вызывающе.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3. Выполняйте требования преступников, не возражайте им, не рискуйте жизнью своей и окружающих, не допускайте истерики и паники.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Прежде чем что-либо сделать - спрашивайте разрешения (сесть, встать, попить, сходить в туалет и т.д.).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5. Если вы ранены, постарайтесь не двигаться, этим Вы предотвратите дополнительную потерю крови.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При Вашем освобождении: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6. Лежите на полу лицом вниз, голову закройте руками и не двигайтесь;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7. Держитесь, по возможности, подальше от проемов дверей, окон; </w:t>
      </w:r>
    </w:p>
    <w:p w:rsidR="003F4855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8. Не бегите навстречу работникам спецслужб или от них, так как Вас могут принять за преступников.</w:t>
      </w: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КАК ДЕЙСТВОВАТЬ </w:t>
      </w:r>
      <w:proofErr w:type="gramStart"/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ПРИ</w:t>
      </w:r>
      <w:proofErr w:type="gramEnd"/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 ИНФОРМАЦИИ ОБ ЭВАКУАЦИИ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Если информация о начале эвакуации застала Вас в квартире: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1. Возьмите документы, деньги, ценности, запас продуктов питания и воды.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2. Отключите электричество, газ, воду, погасите в печи (камине) огонь.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>3. Окажите помощь в эвакуации пожилым и тяжелобольным людям.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4. Закройте входную дверь на замок.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5. Возвращайтесь в покинутое помещение только после разрешения ответственных лиц.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B05779" w:rsidP="003F4855">
      <w:pPr>
        <w:pStyle w:val="zTXT2ZAKON"/>
        <w:spacing w:beforeLines="20" w:before="48" w:afterLines="20" w:after="48" w:line="240" w:lineRule="auto"/>
        <w:jc w:val="center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РЕКОМЕНДАЦИИ РУКОВОДИТЕЛЯМ ПРЕДПРИЯТИЙ, ОРГАНИЗАЦИЙ, </w:t>
      </w:r>
      <w:r w:rsidRPr="005F26D6">
        <w:rPr>
          <w:rStyle w:val="BoldgaZeta"/>
          <w:rFonts w:ascii="Times New Roman" w:hAnsi="Times New Roman" w:cs="Times New Roman"/>
          <w:sz w:val="24"/>
          <w:szCs w:val="24"/>
        </w:rPr>
        <w:br/>
        <w:t>УЧРЕЖДЕНИЙ ПО ДЕЙСТВИЯМ ПРИ ОБНАРУЖЕНИ</w:t>
      </w:r>
      <w:r>
        <w:rPr>
          <w:rStyle w:val="BoldgaZeta"/>
          <w:rFonts w:ascii="Times New Roman" w:hAnsi="Times New Roman" w:cs="Times New Roman"/>
          <w:sz w:val="24"/>
          <w:szCs w:val="24"/>
        </w:rPr>
        <w:t>И</w:t>
      </w:r>
      <w:r w:rsidRPr="005F26D6">
        <w:rPr>
          <w:rStyle w:val="BoldgaZeta"/>
          <w:rFonts w:ascii="Times New Roman" w:hAnsi="Times New Roman" w:cs="Times New Roman"/>
          <w:sz w:val="24"/>
          <w:szCs w:val="24"/>
        </w:rPr>
        <w:t xml:space="preserve"> ПОДОЗРИТЕЛЬНОГО ПРЕДМЕТА, </w:t>
      </w:r>
      <w:r w:rsidRPr="005F26D6">
        <w:rPr>
          <w:rStyle w:val="BoldgaZeta"/>
          <w:rFonts w:ascii="Times New Roman" w:hAnsi="Times New Roman" w:cs="Times New Roman"/>
          <w:sz w:val="24"/>
          <w:szCs w:val="24"/>
        </w:rPr>
        <w:br/>
        <w:t>КОТОРЫЙ МОЖЕТ ОКАЗАТЬСЯ ВЗРЫВНЫМ УСТРОЙСТВОМ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Предупредительные меры: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1. Ужесточение пропускного режима при входе (въезде) на территорию объекта.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2. Ежедневные обходы территории предприятия и осмотр мест сосредоточения опасных веществ на предмет своевременного обнаружения взрывных устройств или подозрительных предметов.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3. Периодическая комиссионная проверка складских помещений.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Более тщательный подбор и проверка кадров.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5. При сдаче складских помещений в аренду рекомендуется включать в договор пункты, дающие право при необходимости проверять их по своему усмотрению.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Style w:val="BoldgaZeta"/>
          <w:rFonts w:ascii="Times New Roman" w:hAnsi="Times New Roman" w:cs="Times New Roman"/>
          <w:sz w:val="24"/>
          <w:szCs w:val="24"/>
        </w:rPr>
      </w:pPr>
      <w:r w:rsidRPr="005F26D6">
        <w:rPr>
          <w:rStyle w:val="BoldgaZeta"/>
          <w:rFonts w:ascii="Times New Roman" w:hAnsi="Times New Roman" w:cs="Times New Roman"/>
          <w:sz w:val="24"/>
          <w:szCs w:val="24"/>
        </w:rPr>
        <w:t>В случае обнаружения: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Сообщить в правоохранительные органы (УМВД России по Тверской области (тел.: 52-26-00), УМВД России по городу Твери (тел.:102, 42-23-10).</w:t>
      </w:r>
      <w:proofErr w:type="gramEnd"/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2. Дать указания сотрудникам находиться на безопасном расстоянии от обнаруженного предмета.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3. При необходимости приступить к эвакуации людей 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имеющегося плана.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4. Обеспечить беспрепятственный подъезд к месту обнаружения предмета автомашин правоохранительных органов, медицинских, пожарн</w:t>
      </w:r>
      <w:bookmarkStart w:id="0" w:name="_GoBack"/>
      <w:bookmarkEnd w:id="0"/>
      <w:r w:rsidRPr="005F26D6">
        <w:rPr>
          <w:rFonts w:ascii="Times New Roman" w:hAnsi="Times New Roman" w:cs="Times New Roman"/>
          <w:sz w:val="24"/>
          <w:szCs w:val="24"/>
        </w:rPr>
        <w:t>ых и других служб.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lastRenderedPageBreak/>
        <w:t>5. Обеспечить присутствие лиц, обнаруживших находку, до прибытия следственн</w:t>
      </w:r>
      <w:proofErr w:type="gramStart"/>
      <w:r w:rsidRPr="005F26D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26D6">
        <w:rPr>
          <w:rFonts w:ascii="Times New Roman" w:hAnsi="Times New Roman" w:cs="Times New Roman"/>
          <w:sz w:val="24"/>
          <w:szCs w:val="24"/>
        </w:rPr>
        <w:t xml:space="preserve"> оперативной группы. 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sz w:val="24"/>
          <w:szCs w:val="24"/>
        </w:rPr>
        <w:t xml:space="preserve"> 6. Дать указания не приближаться, не трогать, не вскрывать и не перемещать находку.</w:t>
      </w: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2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по делам ГО, ЧС г. Твери</w:t>
      </w:r>
    </w:p>
    <w:p w:rsidR="003F4855" w:rsidRPr="005F26D6" w:rsidRDefault="003F4855" w:rsidP="003F4855">
      <w:pPr>
        <w:pStyle w:val="---------------------------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3F4855" w:rsidRPr="005F26D6" w:rsidRDefault="003F4855" w:rsidP="003F4855">
      <w:pPr>
        <w:pStyle w:val="zTXT2ZAKON"/>
        <w:spacing w:beforeLines="20" w:before="48" w:afterLines="20" w:after="48" w:line="240" w:lineRule="auto"/>
        <w:rPr>
          <w:rFonts w:ascii="Times New Roman" w:hAnsi="Times New Roman" w:cs="Times New Roman"/>
          <w:sz w:val="24"/>
          <w:szCs w:val="24"/>
        </w:rPr>
      </w:pPr>
    </w:p>
    <w:p w:rsidR="00A36BFE" w:rsidRDefault="00A36BFE"/>
    <w:sectPr w:rsidR="00A3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Black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55"/>
    <w:rsid w:val="003F4855"/>
    <w:rsid w:val="00A36BFE"/>
    <w:rsid w:val="00B05779"/>
    <w:rsid w:val="00C0254F"/>
    <w:rsid w:val="00E832BC"/>
    <w:rsid w:val="00F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XT2ZAKON">
    <w:name w:val="z TXT   2 (ZAKON)"/>
    <w:basedOn w:val="a"/>
    <w:uiPriority w:val="99"/>
    <w:rsid w:val="003F4855"/>
    <w:pPr>
      <w:autoSpaceDE w:val="0"/>
      <w:autoSpaceDN w:val="0"/>
      <w:adjustRightInd w:val="0"/>
      <w:spacing w:after="0" w:line="186" w:lineRule="atLeast"/>
      <w:ind w:firstLine="227"/>
      <w:jc w:val="both"/>
      <w:textAlignment w:val="center"/>
    </w:pPr>
    <w:rPr>
      <w:rFonts w:ascii="NewtonC" w:eastAsia="Calibri" w:hAnsi="NewtonC" w:cs="NewtonC"/>
      <w:color w:val="000000"/>
      <w:sz w:val="16"/>
      <w:szCs w:val="16"/>
    </w:rPr>
  </w:style>
  <w:style w:type="character" w:customStyle="1" w:styleId="BoldgaZeta">
    <w:name w:val="@@@   Bold (g a Z e t a)"/>
    <w:uiPriority w:val="99"/>
    <w:rsid w:val="003F4855"/>
    <w:rPr>
      <w:b/>
      <w:bCs/>
    </w:rPr>
  </w:style>
  <w:style w:type="paragraph" w:customStyle="1" w:styleId="zZAG2ZAKON">
    <w:name w:val="z ZAG  2 (ZAKON)"/>
    <w:basedOn w:val="a"/>
    <w:uiPriority w:val="99"/>
    <w:rsid w:val="003F4855"/>
    <w:pPr>
      <w:autoSpaceDE w:val="0"/>
      <w:autoSpaceDN w:val="0"/>
      <w:adjustRightInd w:val="0"/>
      <w:spacing w:after="0" w:line="216" w:lineRule="atLeast"/>
      <w:jc w:val="center"/>
      <w:textAlignment w:val="center"/>
    </w:pPr>
    <w:rPr>
      <w:rFonts w:ascii="HeliosBlack" w:eastAsia="Calibri" w:hAnsi="HeliosBlack" w:cs="HeliosBlack"/>
      <w:color w:val="000000"/>
      <w:sz w:val="24"/>
      <w:szCs w:val="24"/>
    </w:rPr>
  </w:style>
  <w:style w:type="paragraph" w:customStyle="1" w:styleId="---------------------------ZAKON">
    <w:name w:val="--------------------------- (ZAKON)"/>
    <w:basedOn w:val="a"/>
    <w:uiPriority w:val="99"/>
    <w:rsid w:val="003F4855"/>
    <w:pPr>
      <w:pBdr>
        <w:top w:val="single" w:sz="8" w:space="8" w:color="auto"/>
      </w:pBdr>
      <w:autoSpaceDE w:val="0"/>
      <w:autoSpaceDN w:val="0"/>
      <w:adjustRightInd w:val="0"/>
      <w:spacing w:after="0" w:line="440" w:lineRule="atLeast"/>
      <w:ind w:firstLine="227"/>
      <w:jc w:val="both"/>
      <w:textAlignment w:val="center"/>
    </w:pPr>
    <w:rPr>
      <w:rFonts w:ascii="NewtonC" w:eastAsia="Calibri" w:hAnsi="NewtonC" w:cs="NewtonC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XT2ZAKON">
    <w:name w:val="z TXT   2 (ZAKON)"/>
    <w:basedOn w:val="a"/>
    <w:uiPriority w:val="99"/>
    <w:rsid w:val="003F4855"/>
    <w:pPr>
      <w:autoSpaceDE w:val="0"/>
      <w:autoSpaceDN w:val="0"/>
      <w:adjustRightInd w:val="0"/>
      <w:spacing w:after="0" w:line="186" w:lineRule="atLeast"/>
      <w:ind w:firstLine="227"/>
      <w:jc w:val="both"/>
      <w:textAlignment w:val="center"/>
    </w:pPr>
    <w:rPr>
      <w:rFonts w:ascii="NewtonC" w:eastAsia="Calibri" w:hAnsi="NewtonC" w:cs="NewtonC"/>
      <w:color w:val="000000"/>
      <w:sz w:val="16"/>
      <w:szCs w:val="16"/>
    </w:rPr>
  </w:style>
  <w:style w:type="character" w:customStyle="1" w:styleId="BoldgaZeta">
    <w:name w:val="@@@   Bold (g a Z e t a)"/>
    <w:uiPriority w:val="99"/>
    <w:rsid w:val="003F4855"/>
    <w:rPr>
      <w:b/>
      <w:bCs/>
    </w:rPr>
  </w:style>
  <w:style w:type="paragraph" w:customStyle="1" w:styleId="zZAG2ZAKON">
    <w:name w:val="z ZAG  2 (ZAKON)"/>
    <w:basedOn w:val="a"/>
    <w:uiPriority w:val="99"/>
    <w:rsid w:val="003F4855"/>
    <w:pPr>
      <w:autoSpaceDE w:val="0"/>
      <w:autoSpaceDN w:val="0"/>
      <w:adjustRightInd w:val="0"/>
      <w:spacing w:after="0" w:line="216" w:lineRule="atLeast"/>
      <w:jc w:val="center"/>
      <w:textAlignment w:val="center"/>
    </w:pPr>
    <w:rPr>
      <w:rFonts w:ascii="HeliosBlack" w:eastAsia="Calibri" w:hAnsi="HeliosBlack" w:cs="HeliosBlack"/>
      <w:color w:val="000000"/>
      <w:sz w:val="24"/>
      <w:szCs w:val="24"/>
    </w:rPr>
  </w:style>
  <w:style w:type="paragraph" w:customStyle="1" w:styleId="---------------------------ZAKON">
    <w:name w:val="--------------------------- (ZAKON)"/>
    <w:basedOn w:val="a"/>
    <w:uiPriority w:val="99"/>
    <w:rsid w:val="003F4855"/>
    <w:pPr>
      <w:pBdr>
        <w:top w:val="single" w:sz="8" w:space="8" w:color="auto"/>
      </w:pBdr>
      <w:autoSpaceDE w:val="0"/>
      <w:autoSpaceDN w:val="0"/>
      <w:adjustRightInd w:val="0"/>
      <w:spacing w:after="0" w:line="440" w:lineRule="atLeast"/>
      <w:ind w:firstLine="227"/>
      <w:jc w:val="both"/>
      <w:textAlignment w:val="center"/>
    </w:pPr>
    <w:rPr>
      <w:rFonts w:ascii="NewtonC" w:eastAsia="Calibri" w:hAnsi="NewtonC" w:cs="NewtonC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Бочарова</dc:creator>
  <cp:lastModifiedBy>Наталья В. Бочарова</cp:lastModifiedBy>
  <cp:revision>2</cp:revision>
  <dcterms:created xsi:type="dcterms:W3CDTF">2016-11-03T10:45:00Z</dcterms:created>
  <dcterms:modified xsi:type="dcterms:W3CDTF">2016-11-03T10:47:00Z</dcterms:modified>
</cp:coreProperties>
</file>